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7E0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i/>
          <w:iCs/>
          <w:color w:val="FF0000"/>
          <w:sz w:val="40"/>
          <w:szCs w:val="40"/>
          <w:bdr w:val="none" w:sz="0" w:space="0" w:color="auto" w:frame="1"/>
        </w:rPr>
      </w:pPr>
      <w:r w:rsidRPr="00E237E0">
        <w:rPr>
          <w:rFonts w:ascii="Arial" w:hAnsi="Arial" w:cs="Arial"/>
          <w:i/>
          <w:iCs/>
          <w:color w:val="FF0000"/>
          <w:sz w:val="40"/>
          <w:szCs w:val="40"/>
          <w:bdr w:val="none" w:sz="0" w:space="0" w:color="auto" w:frame="1"/>
        </w:rPr>
        <w:t>«Как </w:t>
      </w:r>
      <w:r w:rsidRPr="00E237E0">
        <w:rPr>
          <w:rStyle w:val="a4"/>
          <w:rFonts w:ascii="Arial" w:hAnsi="Arial" w:cs="Arial"/>
          <w:i/>
          <w:iCs/>
          <w:color w:val="FF0000"/>
          <w:sz w:val="40"/>
          <w:szCs w:val="40"/>
          <w:bdr w:val="none" w:sz="0" w:space="0" w:color="auto" w:frame="1"/>
        </w:rPr>
        <w:t>облегчить ребенку привыкание к детскому саду</w:t>
      </w:r>
      <w:r w:rsidRPr="00E237E0">
        <w:rPr>
          <w:rFonts w:ascii="Arial" w:hAnsi="Arial" w:cs="Arial"/>
          <w:i/>
          <w:iCs/>
          <w:color w:val="FF0000"/>
          <w:sz w:val="40"/>
          <w:szCs w:val="40"/>
          <w:bdr w:val="none" w:sz="0" w:space="0" w:color="auto" w:frame="1"/>
        </w:rPr>
        <w:t>»</w:t>
      </w:r>
    </w:p>
    <w:p w:rsidR="00E237E0" w:rsidRPr="00E237E0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40"/>
          <w:szCs w:val="40"/>
        </w:rPr>
      </w:pP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  <w:r w:rsidRPr="00262CB3">
        <w:rPr>
          <w:rFonts w:ascii="Arial" w:hAnsi="Arial" w:cs="Arial"/>
          <w:color w:val="7030A0"/>
          <w:sz w:val="27"/>
          <w:szCs w:val="27"/>
        </w:rPr>
        <w:t>При поступлении в дошкольное образовательное учреждение у детей резко меняется их </w:t>
      </w:r>
      <w:r w:rsidRPr="008F38CD">
        <w:rPr>
          <w:rStyle w:val="a4"/>
          <w:rFonts w:ascii="Arial" w:hAnsi="Arial" w:cs="Arial"/>
          <w:i/>
          <w:color w:val="7030A0"/>
          <w:sz w:val="27"/>
          <w:szCs w:val="27"/>
          <w:bdr w:val="none" w:sz="0" w:space="0" w:color="auto" w:frame="1"/>
        </w:rPr>
        <w:t>привычный жизненный мир</w:t>
      </w:r>
      <w:r w:rsidRPr="00262CB3">
        <w:rPr>
          <w:rFonts w:ascii="Arial" w:hAnsi="Arial" w:cs="Arial"/>
          <w:color w:val="7030A0"/>
          <w:sz w:val="27"/>
          <w:szCs w:val="27"/>
        </w:rPr>
        <w:t>. В каждой семье существует свой уклад, к которому </w:t>
      </w:r>
      <w:r w:rsidRPr="008F38CD">
        <w:rPr>
          <w:rStyle w:val="a4"/>
          <w:rFonts w:ascii="Arial" w:hAnsi="Arial" w:cs="Arial"/>
          <w:i/>
          <w:color w:val="7030A0"/>
          <w:sz w:val="27"/>
          <w:szCs w:val="27"/>
          <w:bdr w:val="none" w:sz="0" w:space="0" w:color="auto" w:frame="1"/>
        </w:rPr>
        <w:t>ребенок уже адаптировался</w:t>
      </w:r>
      <w:r w:rsidRPr="00262CB3">
        <w:rPr>
          <w:rFonts w:ascii="Arial" w:hAnsi="Arial" w:cs="Arial"/>
          <w:color w:val="7030A0"/>
          <w:sz w:val="27"/>
          <w:szCs w:val="27"/>
        </w:rPr>
        <w:t>, а теперь снова приходится приспосабливаться</w:t>
      </w: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  <w:r w:rsidRPr="00262CB3">
        <w:rPr>
          <w:rFonts w:ascii="Arial" w:hAnsi="Arial" w:cs="Arial"/>
          <w:color w:val="7030A0"/>
          <w:sz w:val="27"/>
          <w:szCs w:val="27"/>
        </w:rPr>
        <w:t>Дети </w:t>
      </w:r>
      <w:r w:rsidRPr="008F38CD">
        <w:rPr>
          <w:rStyle w:val="a4"/>
          <w:rFonts w:ascii="Arial" w:hAnsi="Arial" w:cs="Arial"/>
          <w:i/>
          <w:color w:val="7030A0"/>
          <w:sz w:val="27"/>
          <w:szCs w:val="27"/>
          <w:bdr w:val="none" w:sz="0" w:space="0" w:color="auto" w:frame="1"/>
        </w:rPr>
        <w:t>привыкают к детскому саду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 xml:space="preserve"> по-разному</w:t>
      </w:r>
      <w:r w:rsidRPr="00262CB3">
        <w:rPr>
          <w:rFonts w:ascii="Arial" w:hAnsi="Arial" w:cs="Arial"/>
          <w:color w:val="7030A0"/>
          <w:sz w:val="27"/>
          <w:szCs w:val="27"/>
        </w:rPr>
        <w:t>: кто-то с первых дней ходит в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детсад с радостью</w:t>
      </w:r>
      <w:r w:rsidRPr="00262CB3">
        <w:rPr>
          <w:rFonts w:ascii="Arial" w:hAnsi="Arial" w:cs="Arial"/>
          <w:color w:val="7030A0"/>
          <w:sz w:val="27"/>
          <w:szCs w:val="27"/>
        </w:rPr>
        <w:t>, но, это скорее исключение из правил, а кто-то не может успокоиться целый день и </w:t>
      </w:r>
      <w:r w:rsidRPr="008F38CD">
        <w:rPr>
          <w:rStyle w:val="a4"/>
          <w:rFonts w:ascii="Arial" w:hAnsi="Arial" w:cs="Arial"/>
          <w:i/>
          <w:color w:val="7030A0"/>
          <w:sz w:val="27"/>
          <w:szCs w:val="27"/>
          <w:bdr w:val="none" w:sz="0" w:space="0" w:color="auto" w:frame="1"/>
        </w:rPr>
        <w:t>родителей</w:t>
      </w:r>
      <w:r w:rsidRPr="00262CB3">
        <w:rPr>
          <w:rFonts w:ascii="Arial" w:hAnsi="Arial" w:cs="Arial"/>
          <w:color w:val="7030A0"/>
          <w:sz w:val="27"/>
          <w:szCs w:val="27"/>
        </w:rPr>
        <w:t> вечером встречает плачем.</w:t>
      </w: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  <w:r w:rsidRPr="00262CB3">
        <w:rPr>
          <w:rFonts w:ascii="Arial" w:hAnsi="Arial" w:cs="Arial"/>
          <w:color w:val="7030A0"/>
          <w:sz w:val="27"/>
          <w:szCs w:val="27"/>
        </w:rPr>
        <w:t>У детей в период адаптации могут нарушаться аппетит, сон, эмоциональное состояние. У некоторых малышей наблюдается потеря уже сложившихся положительных </w:t>
      </w:r>
      <w:r w:rsidRPr="008F38CD">
        <w:rPr>
          <w:rStyle w:val="a4"/>
          <w:rFonts w:ascii="Arial" w:hAnsi="Arial" w:cs="Arial"/>
          <w:i/>
          <w:color w:val="7030A0"/>
          <w:sz w:val="27"/>
          <w:szCs w:val="27"/>
          <w:bdr w:val="none" w:sz="0" w:space="0" w:color="auto" w:frame="1"/>
        </w:rPr>
        <w:t>привычек и навыков</w:t>
      </w:r>
      <w:r w:rsidRPr="00262CB3">
        <w:rPr>
          <w:rFonts w:ascii="Arial" w:hAnsi="Arial" w:cs="Arial"/>
          <w:color w:val="7030A0"/>
          <w:sz w:val="27"/>
          <w:szCs w:val="27"/>
        </w:rPr>
        <w:t xml:space="preserve">. Например, дома просился на горшок – </w:t>
      </w:r>
      <w:r w:rsidRPr="008F38CD">
        <w:rPr>
          <w:rFonts w:ascii="Arial" w:hAnsi="Arial" w:cs="Arial"/>
          <w:i/>
          <w:color w:val="7030A0"/>
          <w:sz w:val="27"/>
          <w:szCs w:val="27"/>
        </w:rPr>
        <w:t>в </w:t>
      </w:r>
      <w:r w:rsidRPr="008F38CD">
        <w:rPr>
          <w:rStyle w:val="a4"/>
          <w:rFonts w:ascii="Arial" w:hAnsi="Arial" w:cs="Arial"/>
          <w:i/>
          <w:color w:val="7030A0"/>
          <w:sz w:val="27"/>
          <w:szCs w:val="27"/>
          <w:bdr w:val="none" w:sz="0" w:space="0" w:color="auto" w:frame="1"/>
        </w:rPr>
        <w:t>детском саду этого не делает</w:t>
      </w:r>
      <w:r w:rsidRPr="008F38CD">
        <w:rPr>
          <w:rFonts w:ascii="Arial" w:hAnsi="Arial" w:cs="Arial"/>
          <w:i/>
          <w:color w:val="7030A0"/>
          <w:sz w:val="27"/>
          <w:szCs w:val="27"/>
        </w:rPr>
        <w:t>,</w:t>
      </w:r>
      <w:r w:rsidRPr="00262CB3">
        <w:rPr>
          <w:rFonts w:ascii="Arial" w:hAnsi="Arial" w:cs="Arial"/>
          <w:color w:val="7030A0"/>
          <w:sz w:val="27"/>
          <w:szCs w:val="27"/>
        </w:rPr>
        <w:t xml:space="preserve"> дома ел самостоятельно, </w:t>
      </w:r>
      <w:r w:rsidRPr="008F38CD">
        <w:rPr>
          <w:rFonts w:ascii="Arial" w:hAnsi="Arial" w:cs="Arial"/>
          <w:i/>
          <w:color w:val="7030A0"/>
          <w:sz w:val="27"/>
          <w:szCs w:val="27"/>
        </w:rPr>
        <w:t>а в </w:t>
      </w:r>
      <w:r w:rsidRPr="008F38CD">
        <w:rPr>
          <w:rStyle w:val="a4"/>
          <w:rFonts w:ascii="Arial" w:hAnsi="Arial" w:cs="Arial"/>
          <w:i/>
          <w:color w:val="7030A0"/>
          <w:sz w:val="27"/>
          <w:szCs w:val="27"/>
          <w:bdr w:val="none" w:sz="0" w:space="0" w:color="auto" w:frame="1"/>
        </w:rPr>
        <w:t>детском саду отказывается</w:t>
      </w:r>
      <w:r w:rsidRPr="008F38CD">
        <w:rPr>
          <w:rFonts w:ascii="Arial" w:hAnsi="Arial" w:cs="Arial"/>
          <w:i/>
          <w:color w:val="7030A0"/>
          <w:sz w:val="27"/>
          <w:szCs w:val="27"/>
        </w:rPr>
        <w:t>.</w:t>
      </w:r>
      <w:r w:rsidRPr="00262CB3">
        <w:rPr>
          <w:rFonts w:ascii="Arial" w:hAnsi="Arial" w:cs="Arial"/>
          <w:color w:val="7030A0"/>
          <w:sz w:val="27"/>
          <w:szCs w:val="27"/>
        </w:rPr>
        <w:t xml:space="preserve"> Понижение аппетита, сна, эмоционального состояния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приводит</w:t>
      </w:r>
      <w:r w:rsidRPr="00262CB3">
        <w:rPr>
          <w:rFonts w:ascii="Arial" w:hAnsi="Arial" w:cs="Arial"/>
          <w:color w:val="7030A0"/>
          <w:sz w:val="27"/>
          <w:szCs w:val="27"/>
        </w:rPr>
        <w:t> к снижению иммунитета, к ухудшению физического развития, потере веса, иногда к заболеванию.</w:t>
      </w: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color w:val="7030A0"/>
          <w:sz w:val="27"/>
          <w:szCs w:val="27"/>
        </w:rPr>
      </w:pPr>
      <w:r w:rsidRPr="00262CB3">
        <w:rPr>
          <w:rFonts w:ascii="Arial" w:hAnsi="Arial" w:cs="Arial"/>
          <w:i/>
          <w:color w:val="7030A0"/>
          <w:sz w:val="27"/>
          <w:szCs w:val="27"/>
        </w:rPr>
        <w:t>Основная цель адаптационного периода – благоприятное </w:t>
      </w:r>
      <w:r w:rsidRPr="00262CB3">
        <w:rPr>
          <w:rStyle w:val="a4"/>
          <w:rFonts w:ascii="Arial" w:hAnsi="Arial" w:cs="Arial"/>
          <w:i/>
          <w:color w:val="7030A0"/>
          <w:sz w:val="27"/>
          <w:szCs w:val="27"/>
          <w:bdr w:val="none" w:sz="0" w:space="0" w:color="auto" w:frame="1"/>
        </w:rPr>
        <w:t>приспособление</w:t>
      </w:r>
      <w:r w:rsidRPr="00262CB3">
        <w:rPr>
          <w:rFonts w:ascii="Arial" w:hAnsi="Arial" w:cs="Arial"/>
          <w:i/>
          <w:color w:val="7030A0"/>
          <w:sz w:val="27"/>
          <w:szCs w:val="27"/>
        </w:rPr>
        <w:t> малыша к новым условиям существования, благополучное формирование новых социальных отношений и связей </w:t>
      </w:r>
      <w:r w:rsidRPr="00262CB3">
        <w:rPr>
          <w:rStyle w:val="a4"/>
          <w:rFonts w:ascii="Arial" w:hAnsi="Arial" w:cs="Arial"/>
          <w:i/>
          <w:color w:val="7030A0"/>
          <w:sz w:val="27"/>
          <w:szCs w:val="27"/>
          <w:bdr w:val="none" w:sz="0" w:space="0" w:color="auto" w:frame="1"/>
        </w:rPr>
        <w:t>ребенка в группе</w:t>
      </w:r>
      <w:r w:rsidRPr="00262CB3">
        <w:rPr>
          <w:rFonts w:ascii="Arial" w:hAnsi="Arial" w:cs="Arial"/>
          <w:i/>
          <w:color w:val="7030A0"/>
          <w:sz w:val="27"/>
          <w:szCs w:val="27"/>
        </w:rPr>
        <w:t>.</w:t>
      </w:r>
    </w:p>
    <w:p w:rsidR="00262CB3" w:rsidRPr="00262CB3" w:rsidRDefault="00262CB3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color w:val="7030A0"/>
          <w:sz w:val="27"/>
          <w:szCs w:val="27"/>
        </w:rPr>
      </w:pP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  <w:r w:rsidRPr="00262CB3">
        <w:rPr>
          <w:rFonts w:ascii="Arial" w:hAnsi="Arial" w:cs="Arial"/>
          <w:color w:val="7030A0"/>
          <w:sz w:val="27"/>
          <w:szCs w:val="27"/>
        </w:rPr>
        <w:t>Факторов, почему </w:t>
      </w:r>
      <w:r w:rsidRPr="008F38CD">
        <w:rPr>
          <w:rStyle w:val="a4"/>
          <w:rFonts w:ascii="Arial" w:hAnsi="Arial" w:cs="Arial"/>
          <w:i/>
          <w:color w:val="7030A0"/>
          <w:sz w:val="27"/>
          <w:szCs w:val="27"/>
          <w:bdr w:val="none" w:sz="0" w:space="0" w:color="auto" w:frame="1"/>
        </w:rPr>
        <w:t>ребенок не может привыкнуть к детскому саду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 xml:space="preserve"> </w:t>
      </w:r>
      <w:bookmarkStart w:id="0" w:name="_GoBack"/>
      <w:bookmarkEnd w:id="0"/>
      <w:r w:rsidRPr="008F38CD">
        <w:rPr>
          <w:rStyle w:val="a4"/>
          <w:rFonts w:ascii="Arial" w:hAnsi="Arial" w:cs="Arial"/>
          <w:i/>
          <w:color w:val="7030A0"/>
          <w:sz w:val="27"/>
          <w:szCs w:val="27"/>
          <w:bdr w:val="none" w:sz="0" w:space="0" w:color="auto" w:frame="1"/>
        </w:rPr>
        <w:t>довольно много</w:t>
      </w:r>
      <w:r w:rsidRPr="00262CB3">
        <w:rPr>
          <w:rFonts w:ascii="Arial" w:hAnsi="Arial" w:cs="Arial"/>
          <w:color w:val="7030A0"/>
          <w:sz w:val="27"/>
          <w:szCs w:val="27"/>
        </w:rPr>
        <w:t>, но если постараться устранить хотя бы некоторые из них, адаптация пройдет наиболее комфортно для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ребенка</w:t>
      </w:r>
      <w:r w:rsidRPr="00262CB3">
        <w:rPr>
          <w:rFonts w:ascii="Arial" w:hAnsi="Arial" w:cs="Arial"/>
          <w:color w:val="7030A0"/>
          <w:sz w:val="27"/>
          <w:szCs w:val="27"/>
        </w:rPr>
        <w:t>.</w:t>
      </w: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Ребенок</w:t>
      </w:r>
      <w:r w:rsidRPr="00262CB3">
        <w:rPr>
          <w:rFonts w:ascii="Arial" w:hAnsi="Arial" w:cs="Arial"/>
          <w:color w:val="7030A0"/>
          <w:sz w:val="27"/>
          <w:szCs w:val="27"/>
        </w:rPr>
        <w:t> не подготовлен к посещению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детского сада</w:t>
      </w:r>
      <w:r w:rsidRPr="00262CB3">
        <w:rPr>
          <w:rFonts w:ascii="Arial" w:hAnsi="Arial" w:cs="Arial"/>
          <w:color w:val="7030A0"/>
          <w:sz w:val="27"/>
          <w:szCs w:val="27"/>
        </w:rPr>
        <w:t>: не сформированы культурно-гигиенические навыки; не умеет самостоятельно играть с игрушками; режим в семье не совпадает с режимом ДОУ.</w:t>
      </w: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  <w:r w:rsidRPr="00262CB3">
        <w:rPr>
          <w:rFonts w:ascii="Arial" w:hAnsi="Arial" w:cs="Arial"/>
          <w:color w:val="7030A0"/>
          <w:sz w:val="27"/>
          <w:szCs w:val="27"/>
          <w:u w:val="single"/>
          <w:bdr w:val="none" w:sz="0" w:space="0" w:color="auto" w:frame="1"/>
        </w:rPr>
        <w:t>Состояние здоровья</w:t>
      </w:r>
      <w:r w:rsidRPr="00262CB3">
        <w:rPr>
          <w:rFonts w:ascii="Arial" w:hAnsi="Arial" w:cs="Arial"/>
          <w:color w:val="7030A0"/>
          <w:sz w:val="27"/>
          <w:szCs w:val="27"/>
        </w:rPr>
        <w:t>: здоровый, хорошо развитый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ребенок</w:t>
      </w:r>
      <w:r w:rsidRPr="00262CB3">
        <w:rPr>
          <w:rFonts w:ascii="Arial" w:hAnsi="Arial" w:cs="Arial"/>
          <w:color w:val="7030A0"/>
          <w:sz w:val="27"/>
          <w:szCs w:val="27"/>
        </w:rPr>
        <w:t> легче переносит трудности социальной адаптации.</w:t>
      </w: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  <w:r w:rsidRPr="00262CB3">
        <w:rPr>
          <w:rFonts w:ascii="Arial" w:hAnsi="Arial" w:cs="Arial"/>
          <w:color w:val="7030A0"/>
          <w:sz w:val="27"/>
          <w:szCs w:val="27"/>
          <w:u w:val="single"/>
          <w:bdr w:val="none" w:sz="0" w:space="0" w:color="auto" w:frame="1"/>
        </w:rPr>
        <w:t>Индивидуальные причины</w:t>
      </w:r>
      <w:r w:rsidRPr="00262CB3">
        <w:rPr>
          <w:rFonts w:ascii="Arial" w:hAnsi="Arial" w:cs="Arial"/>
          <w:color w:val="7030A0"/>
          <w:sz w:val="27"/>
          <w:szCs w:val="27"/>
        </w:rPr>
        <w:t xml:space="preserve">: дети одного и того же возраста </w:t>
      </w:r>
      <w:proofErr w:type="gramStart"/>
      <w:r w:rsidRPr="00262CB3">
        <w:rPr>
          <w:rFonts w:ascii="Arial" w:hAnsi="Arial" w:cs="Arial"/>
          <w:color w:val="7030A0"/>
          <w:sz w:val="27"/>
          <w:szCs w:val="27"/>
        </w:rPr>
        <w:t>по разному</w:t>
      </w:r>
      <w:proofErr w:type="gramEnd"/>
      <w:r w:rsidRPr="00262CB3">
        <w:rPr>
          <w:rFonts w:ascii="Arial" w:hAnsi="Arial" w:cs="Arial"/>
          <w:color w:val="7030A0"/>
          <w:sz w:val="27"/>
          <w:szCs w:val="27"/>
        </w:rPr>
        <w:t xml:space="preserve"> ведут себя в первые дни пребывания в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детском саду</w:t>
      </w:r>
      <w:r w:rsidRPr="00262CB3">
        <w:rPr>
          <w:rFonts w:ascii="Arial" w:hAnsi="Arial" w:cs="Arial"/>
          <w:color w:val="7030A0"/>
          <w:sz w:val="27"/>
          <w:szCs w:val="27"/>
        </w:rPr>
        <w:t>. Некоторые малыши в первый день посещения дошкольного учреждения ведут себя тихо и спокойно, а на 2-3 день начинают плакать, другие — наоборот, в первые дни устраивают истерики, а потом их поведение нормализуется.</w:t>
      </w: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  <w:r w:rsidRPr="00262CB3">
        <w:rPr>
          <w:rFonts w:ascii="Arial" w:hAnsi="Arial" w:cs="Arial"/>
          <w:color w:val="7030A0"/>
          <w:sz w:val="27"/>
          <w:szCs w:val="27"/>
          <w:u w:val="single"/>
          <w:bdr w:val="none" w:sz="0" w:space="0" w:color="auto" w:frame="1"/>
        </w:rPr>
        <w:t>Ограниченное общение со сверстниками и взрослыми</w:t>
      </w:r>
      <w:r w:rsidRPr="00262CB3">
        <w:rPr>
          <w:rFonts w:ascii="Arial" w:hAnsi="Arial" w:cs="Arial"/>
          <w:color w:val="7030A0"/>
          <w:sz w:val="27"/>
          <w:szCs w:val="27"/>
        </w:rPr>
        <w:t xml:space="preserve">: труднее всего адаптируются дети, </w:t>
      </w:r>
      <w:r w:rsidRPr="00262CB3">
        <w:rPr>
          <w:rFonts w:ascii="Arial" w:hAnsi="Arial" w:cs="Arial"/>
          <w:color w:val="7030A0"/>
          <w:sz w:val="27"/>
          <w:szCs w:val="27"/>
          <w:u w:val="single"/>
          <w:bdr w:val="none" w:sz="0" w:space="0" w:color="auto" w:frame="1"/>
        </w:rPr>
        <w:t>круг общения которых был сведен к минимуму</w:t>
      </w:r>
      <w:r w:rsidRPr="00262CB3">
        <w:rPr>
          <w:rFonts w:ascii="Arial" w:hAnsi="Arial" w:cs="Arial"/>
          <w:color w:val="7030A0"/>
          <w:sz w:val="27"/>
          <w:szCs w:val="27"/>
        </w:rPr>
        <w:t>: мама- папа. У таких малышей большое количество детей вызывает страх, желание спрятаться куда-нибудь, чтобы побыть одному. Если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ребенка</w:t>
      </w:r>
      <w:r w:rsidRPr="00262CB3">
        <w:rPr>
          <w:rFonts w:ascii="Arial" w:hAnsi="Arial" w:cs="Arial"/>
          <w:color w:val="7030A0"/>
          <w:sz w:val="27"/>
          <w:szCs w:val="27"/>
        </w:rPr>
        <w:t> возили к родственникам, посещали с ним знакомых, брали с собой в путешествия, то он гораздо быстрее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привыкнет к новой обстановке детского сада</w:t>
      </w:r>
      <w:r w:rsidRPr="00262CB3">
        <w:rPr>
          <w:rFonts w:ascii="Arial" w:hAnsi="Arial" w:cs="Arial"/>
          <w:color w:val="7030A0"/>
          <w:sz w:val="27"/>
          <w:szCs w:val="27"/>
        </w:rPr>
        <w:t>.</w:t>
      </w: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</w:p>
    <w:p w:rsidR="00E237E0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2060"/>
          <w:sz w:val="27"/>
          <w:szCs w:val="27"/>
        </w:rPr>
      </w:pP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color w:val="FF0000"/>
          <w:sz w:val="27"/>
          <w:szCs w:val="27"/>
        </w:rPr>
      </w:pPr>
      <w:r w:rsidRPr="00262CB3">
        <w:rPr>
          <w:rFonts w:ascii="Arial" w:hAnsi="Arial" w:cs="Arial"/>
          <w:i/>
          <w:color w:val="FF0000"/>
          <w:sz w:val="27"/>
          <w:szCs w:val="27"/>
        </w:rPr>
        <w:lastRenderedPageBreak/>
        <w:t>Чтобы </w:t>
      </w:r>
      <w:r w:rsidRPr="00262CB3">
        <w:rPr>
          <w:rStyle w:val="a4"/>
          <w:rFonts w:ascii="Arial" w:hAnsi="Arial" w:cs="Arial"/>
          <w:i/>
          <w:color w:val="FF0000"/>
          <w:sz w:val="27"/>
          <w:szCs w:val="27"/>
          <w:bdr w:val="none" w:sz="0" w:space="0" w:color="auto" w:frame="1"/>
        </w:rPr>
        <w:t>облегчить ребенку период привыкания к детскому саду</w:t>
      </w:r>
      <w:r w:rsidRPr="00262CB3">
        <w:rPr>
          <w:rFonts w:ascii="Arial" w:hAnsi="Arial" w:cs="Arial"/>
          <w:i/>
          <w:color w:val="FF0000"/>
          <w:sz w:val="27"/>
          <w:szCs w:val="27"/>
        </w:rPr>
        <w:t> нужно соблюдать несколько простых правил.</w:t>
      </w: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  <w:r w:rsidRPr="00262CB3">
        <w:rPr>
          <w:rFonts w:ascii="Arial" w:hAnsi="Arial" w:cs="Arial"/>
          <w:color w:val="7030A0"/>
          <w:sz w:val="27"/>
          <w:szCs w:val="27"/>
        </w:rPr>
        <w:t>1. Спокойный взрослый - спокойный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ребенок</w:t>
      </w:r>
      <w:r w:rsidRPr="00262CB3">
        <w:rPr>
          <w:rFonts w:ascii="Arial" w:hAnsi="Arial" w:cs="Arial"/>
          <w:color w:val="7030A0"/>
          <w:sz w:val="27"/>
          <w:szCs w:val="27"/>
        </w:rPr>
        <w:t>. Дети очень хорошо чувствуют эмоциональное состояние, поэтому отдавая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ребенка воспитателю</w:t>
      </w:r>
      <w:r w:rsidRPr="00262CB3">
        <w:rPr>
          <w:rFonts w:ascii="Arial" w:hAnsi="Arial" w:cs="Arial"/>
          <w:color w:val="7030A0"/>
          <w:sz w:val="27"/>
          <w:szCs w:val="27"/>
        </w:rPr>
        <w:t>, пытайтесь сохранять спокойствие.</w:t>
      </w: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  <w:r w:rsidRPr="00262CB3">
        <w:rPr>
          <w:rFonts w:ascii="Arial" w:hAnsi="Arial" w:cs="Arial"/>
          <w:color w:val="7030A0"/>
          <w:sz w:val="27"/>
          <w:szCs w:val="27"/>
        </w:rPr>
        <w:t>2. Время нахождения в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детском саду</w:t>
      </w:r>
      <w:r w:rsidRPr="00262CB3">
        <w:rPr>
          <w:rFonts w:ascii="Arial" w:hAnsi="Arial" w:cs="Arial"/>
          <w:color w:val="7030A0"/>
          <w:sz w:val="27"/>
          <w:szCs w:val="27"/>
        </w:rPr>
        <w:t> увеличивайте постепенно.</w:t>
      </w: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  <w:r w:rsidRPr="00262CB3">
        <w:rPr>
          <w:rFonts w:ascii="Arial" w:hAnsi="Arial" w:cs="Arial"/>
          <w:color w:val="7030A0"/>
          <w:sz w:val="27"/>
          <w:szCs w:val="27"/>
        </w:rPr>
        <w:t>3. Посещайте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детский сад регулярно</w:t>
      </w:r>
      <w:r w:rsidRPr="00262CB3">
        <w:rPr>
          <w:rFonts w:ascii="Arial" w:hAnsi="Arial" w:cs="Arial"/>
          <w:color w:val="7030A0"/>
          <w:sz w:val="27"/>
          <w:szCs w:val="27"/>
        </w:rPr>
        <w:t>. Чтобы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ребенок</w:t>
      </w:r>
      <w:r w:rsidRPr="00262CB3">
        <w:rPr>
          <w:rFonts w:ascii="Arial" w:hAnsi="Arial" w:cs="Arial"/>
          <w:color w:val="7030A0"/>
          <w:sz w:val="27"/>
          <w:szCs w:val="27"/>
        </w:rPr>
        <w:t> быстрее адаптировался, нужно водить его в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детсад каждый день</w:t>
      </w:r>
      <w:r w:rsidRPr="00262CB3">
        <w:rPr>
          <w:rFonts w:ascii="Arial" w:hAnsi="Arial" w:cs="Arial"/>
          <w:color w:val="7030A0"/>
          <w:sz w:val="27"/>
          <w:szCs w:val="27"/>
        </w:rPr>
        <w:t>, если только он не болен.</w:t>
      </w: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  <w:r w:rsidRPr="00262CB3">
        <w:rPr>
          <w:rFonts w:ascii="Arial" w:hAnsi="Arial" w:cs="Arial"/>
          <w:color w:val="7030A0"/>
          <w:sz w:val="27"/>
          <w:szCs w:val="27"/>
        </w:rPr>
        <w:t>4. Придумайте </w:t>
      </w:r>
      <w:r w:rsidRPr="00262CB3">
        <w:rPr>
          <w:rFonts w:ascii="Arial" w:hAnsi="Arial" w:cs="Arial"/>
          <w:i/>
          <w:iCs/>
          <w:color w:val="7030A0"/>
          <w:sz w:val="27"/>
          <w:szCs w:val="27"/>
          <w:bdr w:val="none" w:sz="0" w:space="0" w:color="auto" w:frame="1"/>
        </w:rPr>
        <w:t>«ритуал прощания»</w:t>
      </w:r>
      <w:r w:rsidRPr="00262CB3">
        <w:rPr>
          <w:rFonts w:ascii="Arial" w:hAnsi="Arial" w:cs="Arial"/>
          <w:color w:val="7030A0"/>
          <w:sz w:val="27"/>
          <w:szCs w:val="27"/>
        </w:rPr>
        <w:t> с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ребенком</w:t>
      </w:r>
      <w:r w:rsidRPr="00262CB3">
        <w:rPr>
          <w:rFonts w:ascii="Arial" w:hAnsi="Arial" w:cs="Arial"/>
          <w:color w:val="7030A0"/>
          <w:sz w:val="27"/>
          <w:szCs w:val="27"/>
        </w:rPr>
        <w:t>. Но долгих прощаний устраивать нужно. Можете дать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ребенку вещь</w:t>
      </w:r>
      <w:r w:rsidRPr="00262CB3">
        <w:rPr>
          <w:rFonts w:ascii="Arial" w:hAnsi="Arial" w:cs="Arial"/>
          <w:color w:val="7030A0"/>
          <w:sz w:val="27"/>
          <w:szCs w:val="27"/>
        </w:rPr>
        <w:t>, которая будет напоминать ему о доме.</w:t>
      </w:r>
    </w:p>
    <w:p w:rsidR="00262CB3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</w:pPr>
      <w:r w:rsidRPr="00262CB3">
        <w:rPr>
          <w:rFonts w:ascii="Arial" w:hAnsi="Arial" w:cs="Arial"/>
          <w:color w:val="7030A0"/>
          <w:sz w:val="27"/>
          <w:szCs w:val="27"/>
        </w:rPr>
        <w:t>5. Никогда не обсуждайте то, что не устраивает вас в </w:t>
      </w:r>
      <w:r w:rsidRPr="00262CB3">
        <w:rPr>
          <w:rStyle w:val="a4"/>
          <w:rFonts w:ascii="Arial" w:hAnsi="Arial" w:cs="Arial"/>
          <w:color w:val="7030A0"/>
          <w:sz w:val="27"/>
          <w:szCs w:val="27"/>
          <w:bdr w:val="none" w:sz="0" w:space="0" w:color="auto" w:frame="1"/>
        </w:rPr>
        <w:t>детском саду при ребенке</w:t>
      </w:r>
    </w:p>
    <w:p w:rsidR="00E237E0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237E0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color w:val="FF0000"/>
          <w:sz w:val="27"/>
          <w:szCs w:val="27"/>
        </w:rPr>
      </w:pPr>
      <w:r w:rsidRPr="00262CB3">
        <w:rPr>
          <w:rFonts w:ascii="Arial" w:hAnsi="Arial" w:cs="Arial"/>
          <w:i/>
          <w:color w:val="FF0000"/>
          <w:sz w:val="27"/>
          <w:szCs w:val="27"/>
        </w:rPr>
        <w:t>Часто </w:t>
      </w:r>
      <w:r w:rsidRPr="00262CB3">
        <w:rPr>
          <w:rStyle w:val="a4"/>
          <w:rFonts w:ascii="Arial" w:hAnsi="Arial" w:cs="Arial"/>
          <w:i/>
          <w:color w:val="FF0000"/>
          <w:sz w:val="27"/>
          <w:szCs w:val="27"/>
          <w:bdr w:val="none" w:sz="0" w:space="0" w:color="auto" w:frame="1"/>
        </w:rPr>
        <w:t>родители совершают ошибки</w:t>
      </w:r>
      <w:r w:rsidRPr="00262CB3">
        <w:rPr>
          <w:rFonts w:ascii="Arial" w:hAnsi="Arial" w:cs="Arial"/>
          <w:i/>
          <w:color w:val="FF0000"/>
          <w:sz w:val="27"/>
          <w:szCs w:val="27"/>
        </w:rPr>
        <w:t>, которые затрудняют адаптацию </w:t>
      </w:r>
      <w:r w:rsidRPr="00262CB3">
        <w:rPr>
          <w:rStyle w:val="a4"/>
          <w:rFonts w:ascii="Arial" w:hAnsi="Arial" w:cs="Arial"/>
          <w:i/>
          <w:color w:val="FF0000"/>
          <w:sz w:val="27"/>
          <w:szCs w:val="27"/>
          <w:bdr w:val="none" w:sz="0" w:space="0" w:color="auto" w:frame="1"/>
        </w:rPr>
        <w:t>ребенка</w:t>
      </w:r>
      <w:r w:rsidRPr="00262CB3">
        <w:rPr>
          <w:rFonts w:ascii="Arial" w:hAnsi="Arial" w:cs="Arial"/>
          <w:i/>
          <w:color w:val="FF0000"/>
          <w:sz w:val="27"/>
          <w:szCs w:val="27"/>
        </w:rPr>
        <w:t xml:space="preserve">. </w:t>
      </w:r>
    </w:p>
    <w:p w:rsidR="00262CB3" w:rsidRPr="00262CB3" w:rsidRDefault="00262CB3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color w:val="FF0000"/>
          <w:sz w:val="27"/>
          <w:szCs w:val="27"/>
        </w:rPr>
      </w:pPr>
    </w:p>
    <w:p w:rsidR="00E237E0" w:rsidRPr="00262CB3" w:rsidRDefault="00E237E0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  <w:r w:rsidRPr="00262CB3">
        <w:rPr>
          <w:rFonts w:ascii="Arial" w:hAnsi="Arial" w:cs="Arial"/>
          <w:color w:val="7030A0"/>
          <w:sz w:val="27"/>
          <w:szCs w:val="27"/>
        </w:rPr>
        <w:t xml:space="preserve">Чтобы избежать этого, </w:t>
      </w:r>
      <w:r w:rsidRPr="00262CB3">
        <w:rPr>
          <w:rFonts w:ascii="Arial" w:hAnsi="Arial" w:cs="Arial"/>
          <w:color w:val="7030A0"/>
          <w:sz w:val="27"/>
          <w:szCs w:val="27"/>
          <w:u w:val="single"/>
          <w:bdr w:val="none" w:sz="0" w:space="0" w:color="auto" w:frame="1"/>
        </w:rPr>
        <w:t>нужно запомнить несколько правил</w:t>
      </w:r>
      <w:r w:rsidRPr="00262CB3">
        <w:rPr>
          <w:rFonts w:ascii="Arial" w:hAnsi="Arial" w:cs="Arial"/>
          <w:color w:val="7030A0"/>
          <w:sz w:val="27"/>
          <w:szCs w:val="27"/>
        </w:rPr>
        <w:t>:</w:t>
      </w:r>
    </w:p>
    <w:p w:rsidR="00262CB3" w:rsidRPr="00262CB3" w:rsidRDefault="00262CB3" w:rsidP="00E237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7030A0"/>
          <w:sz w:val="27"/>
          <w:szCs w:val="27"/>
        </w:rPr>
      </w:pPr>
    </w:p>
    <w:p w:rsidR="005968BA" w:rsidRDefault="00262CB3">
      <w:r>
        <w:rPr>
          <w:noProof/>
          <w:lang w:eastAsia="ru-RU"/>
        </w:rPr>
        <w:drawing>
          <wp:inline distT="0" distB="0" distL="0" distR="0" wp14:anchorId="1A655F21" wp14:editId="3DFF3175">
            <wp:extent cx="6570345" cy="4563051"/>
            <wp:effectExtent l="0" t="0" r="1905" b="9525"/>
            <wp:docPr id="1" name="Рисунок 1" descr="http://900igr.net/up/datas/254903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254903/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6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B3" w:rsidRDefault="00262CB3"/>
    <w:p w:rsidR="00262CB3" w:rsidRDefault="00262CB3"/>
    <w:p w:rsidR="00262CB3" w:rsidRDefault="00262CB3"/>
    <w:p w:rsidR="00262CB3" w:rsidRDefault="00262CB3">
      <w:r>
        <w:rPr>
          <w:noProof/>
          <w:lang w:eastAsia="ru-RU"/>
        </w:rPr>
        <w:drawing>
          <wp:inline distT="0" distB="0" distL="0" distR="0" wp14:anchorId="4F8FA43E" wp14:editId="549CBAE9">
            <wp:extent cx="6976738" cy="5232400"/>
            <wp:effectExtent l="0" t="0" r="0" b="6350"/>
            <wp:docPr id="2" name="Рисунок 2" descr="https://ds04.infourok.ru/uploads/ex/016a/000ce631-ed6b930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6a/000ce631-ed6b9301/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283" cy="52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B3" w:rsidRDefault="00262CB3"/>
    <w:p w:rsidR="00262CB3" w:rsidRDefault="00262CB3">
      <w:r>
        <w:rPr>
          <w:noProof/>
          <w:lang w:eastAsia="ru-RU"/>
        </w:rPr>
        <w:lastRenderedPageBreak/>
        <w:drawing>
          <wp:inline distT="0" distB="0" distL="0" distR="0" wp14:anchorId="7F1BB5B0" wp14:editId="65162017">
            <wp:extent cx="6570345" cy="9951007"/>
            <wp:effectExtent l="0" t="0" r="1905" b="0"/>
            <wp:docPr id="3" name="Рисунок 3" descr="https://saitvospitatelya.ru/wp-content/uploads/2019/09/chtodelat-eslirebenokplachetprirasstovaniisroditelyami-1200x1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itvospitatelya.ru/wp-content/uploads/2019/09/chtodelat-eslirebenokplachetprirasstovaniisroditelyami-1200x169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95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CB3" w:rsidSect="00E237E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C6778F"/>
    <w:multiLevelType w:val="hybridMultilevel"/>
    <w:tmpl w:val="6DD27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FB3"/>
    <w:rsid w:val="00262CB3"/>
    <w:rsid w:val="005968BA"/>
    <w:rsid w:val="008F38CD"/>
    <w:rsid w:val="00C71FB3"/>
    <w:rsid w:val="00E2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030E23-0E2D-43FA-BB3C-71681694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37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5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471</Words>
  <Characters>2685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2020-08-18T10:13:00Z</dcterms:created>
  <dcterms:modified xsi:type="dcterms:W3CDTF">2020-08-18T14:07:00Z</dcterms:modified>
</cp:coreProperties>
</file>